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1" w:rsidRPr="00761AE1" w:rsidRDefault="00761AE1" w:rsidP="00761AE1">
      <w:pPr>
        <w:pStyle w:val="a3"/>
      </w:pPr>
      <w:r w:rsidRPr="00761AE1">
        <w:t xml:space="preserve">                                                                                </w:t>
      </w:r>
      <w:r w:rsidR="00903D95">
        <w:t xml:space="preserve"> </w:t>
      </w:r>
      <w:r w:rsidRPr="00761AE1">
        <w:t xml:space="preserve">        УТВЕРЖДАЮ</w:t>
      </w:r>
    </w:p>
    <w:p w:rsidR="00761AE1" w:rsidRPr="00761AE1" w:rsidRDefault="00761AE1" w:rsidP="00761AE1">
      <w:pPr>
        <w:pStyle w:val="a3"/>
      </w:pPr>
      <w:r w:rsidRPr="00761AE1">
        <w:t xml:space="preserve">                                                                                         Директор</w:t>
      </w:r>
    </w:p>
    <w:p w:rsidR="00761AE1" w:rsidRPr="00761AE1" w:rsidRDefault="00761AE1" w:rsidP="00761AE1">
      <w:pPr>
        <w:pStyle w:val="a3"/>
      </w:pPr>
      <w:r w:rsidRPr="00761AE1">
        <w:t xml:space="preserve">                                                                                         АНО «Учебно Курсовая База»</w:t>
      </w:r>
    </w:p>
    <w:p w:rsidR="00761AE1" w:rsidRPr="00761AE1" w:rsidRDefault="00761AE1" w:rsidP="00761AE1">
      <w:pPr>
        <w:pStyle w:val="a3"/>
      </w:pPr>
      <w:r w:rsidRPr="00761AE1">
        <w:t xml:space="preserve">                                        </w:t>
      </w:r>
      <w:r w:rsidRPr="00761AE1">
        <w:tab/>
      </w:r>
      <w:r>
        <w:t xml:space="preserve">                                               </w:t>
      </w:r>
      <w:r w:rsidRPr="00761AE1">
        <w:t>Москвин В.Н.___________________</w:t>
      </w:r>
    </w:p>
    <w:p w:rsidR="00761AE1" w:rsidRPr="00761AE1" w:rsidRDefault="00761AE1" w:rsidP="00761AE1">
      <w:pPr>
        <w:pStyle w:val="a3"/>
      </w:pPr>
      <w:r w:rsidRPr="00761AE1">
        <w:t xml:space="preserve">                                                                                         «___»______________ 20__ г.</w:t>
      </w:r>
    </w:p>
    <w:p w:rsidR="003E05D3" w:rsidRDefault="003E05D3" w:rsidP="00761AE1">
      <w:pPr>
        <w:pStyle w:val="a3"/>
        <w:jc w:val="center"/>
      </w:pPr>
    </w:p>
    <w:p w:rsidR="00761AE1" w:rsidRDefault="00761AE1" w:rsidP="00761AE1">
      <w:pPr>
        <w:pStyle w:val="a3"/>
        <w:jc w:val="center"/>
      </w:pPr>
      <w:r>
        <w:t>ПЛАНИРУЕМ</w:t>
      </w:r>
      <w:r w:rsidR="00903D95">
        <w:t>Ы</w:t>
      </w:r>
      <w:r>
        <w:t>Е РЕЗУЛЬТАТЫ ОСВОЕНИЯ РАБОЧИХ ПРОГРАММ</w:t>
      </w:r>
    </w:p>
    <w:p w:rsidR="00761AE1" w:rsidRDefault="00761AE1" w:rsidP="00761AE1">
      <w:pPr>
        <w:pStyle w:val="a3"/>
        <w:jc w:val="center"/>
      </w:pPr>
      <w:r>
        <w:t>ПРОФЕССИОНАЛЬНОЙ ПОДГОТОВКИ ВОДИТЕЛЕЙ КАТЕГОРИИ «В»</w:t>
      </w:r>
    </w:p>
    <w:p w:rsidR="00761AE1" w:rsidRPr="00903D95" w:rsidRDefault="00761AE1" w:rsidP="00761AE1">
      <w:pPr>
        <w:pStyle w:val="a3"/>
        <w:jc w:val="center"/>
        <w:rPr>
          <w:b/>
          <w:u w:val="single"/>
        </w:rPr>
      </w:pPr>
      <w:r w:rsidRPr="00903D95">
        <w:rPr>
          <w:b/>
          <w:u w:val="single"/>
        </w:rPr>
        <w:t xml:space="preserve">В результате освоения рабочих </w:t>
      </w:r>
      <w:proofErr w:type="gramStart"/>
      <w:r w:rsidRPr="00903D95">
        <w:rPr>
          <w:b/>
          <w:u w:val="single"/>
        </w:rPr>
        <w:t>программ</w:t>
      </w:r>
      <w:proofErr w:type="gramEnd"/>
      <w:r w:rsidRPr="00903D95">
        <w:rPr>
          <w:b/>
          <w:u w:val="single"/>
        </w:rPr>
        <w:t xml:space="preserve"> обучающиеся должны знать:</w:t>
      </w:r>
    </w:p>
    <w:p w:rsidR="00761AE1" w:rsidRDefault="00761AE1" w:rsidP="00903D95">
      <w:pPr>
        <w:pStyle w:val="a3"/>
        <w:numPr>
          <w:ilvl w:val="0"/>
          <w:numId w:val="1"/>
        </w:numPr>
      </w:pPr>
      <w:r>
        <w:t>Правила дорожного движения, основы законодательства в сфере дорожного движения;</w:t>
      </w:r>
    </w:p>
    <w:p w:rsidR="00761AE1" w:rsidRDefault="00761AE1" w:rsidP="00903D95">
      <w:pPr>
        <w:pStyle w:val="a3"/>
        <w:numPr>
          <w:ilvl w:val="0"/>
          <w:numId w:val="1"/>
        </w:numPr>
      </w:pPr>
      <w:r>
        <w:t xml:space="preserve">Правила обязательного страхования гражданской </w:t>
      </w:r>
      <w:r w:rsidR="00903D95">
        <w:t>ответственности</w:t>
      </w:r>
      <w:r>
        <w:t xml:space="preserve"> владельцев транспортных средств</w:t>
      </w:r>
    </w:p>
    <w:p w:rsidR="00761AE1" w:rsidRDefault="00761AE1" w:rsidP="00903D95">
      <w:pPr>
        <w:pStyle w:val="a3"/>
        <w:numPr>
          <w:ilvl w:val="0"/>
          <w:numId w:val="1"/>
        </w:numPr>
      </w:pPr>
      <w:r>
        <w:t xml:space="preserve">Основы безопасного </w:t>
      </w:r>
      <w:r w:rsidR="00903D95">
        <w:t>управления</w:t>
      </w:r>
      <w:r>
        <w:t xml:space="preserve"> транспортными средствами</w:t>
      </w:r>
    </w:p>
    <w:p w:rsidR="00761AE1" w:rsidRDefault="00761AE1" w:rsidP="00903D95">
      <w:pPr>
        <w:pStyle w:val="a3"/>
        <w:numPr>
          <w:ilvl w:val="0"/>
          <w:numId w:val="1"/>
        </w:numPr>
      </w:pPr>
      <w:r>
        <w:t>Цели и задачи управления системами «водитель-автомобиль-дорога» и «водитель-автомобиль»</w:t>
      </w:r>
    </w:p>
    <w:p w:rsidR="00761AE1" w:rsidRDefault="00761AE1" w:rsidP="00903D95">
      <w:pPr>
        <w:pStyle w:val="a3"/>
        <w:numPr>
          <w:ilvl w:val="0"/>
          <w:numId w:val="1"/>
        </w:numPr>
      </w:pPr>
      <w:r>
        <w:t>Особенности наблюдения за дорожной обстановкой</w:t>
      </w:r>
    </w:p>
    <w:p w:rsidR="00761AE1" w:rsidRDefault="00761AE1" w:rsidP="00903D95">
      <w:pPr>
        <w:pStyle w:val="a3"/>
        <w:numPr>
          <w:ilvl w:val="0"/>
          <w:numId w:val="1"/>
        </w:numPr>
      </w:pPr>
      <w:r>
        <w:t>Способы контроля безопасной дистанции и бокового интервала</w:t>
      </w:r>
    </w:p>
    <w:p w:rsidR="00761AE1" w:rsidRDefault="00873BE8" w:rsidP="00903D95">
      <w:pPr>
        <w:pStyle w:val="a3"/>
        <w:numPr>
          <w:ilvl w:val="0"/>
          <w:numId w:val="1"/>
        </w:numPr>
      </w:pPr>
      <w:r>
        <w:t>Порядок вызова аварийных и спасательных служб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>Основы обеспечения безопасности наиболее уязвимых участников дорожного движения: пешеходов, велосипедистов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 xml:space="preserve">Основы </w:t>
      </w:r>
      <w:r w:rsidR="00903D95">
        <w:t>обеспечения</w:t>
      </w:r>
      <w:r>
        <w:t xml:space="preserve"> детской пассажирской безопасности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 xml:space="preserve">Проблемы, связанные с нарушением правил дорожного движения водителями транспортных </w:t>
      </w:r>
      <w:r w:rsidR="00903D95">
        <w:t>средств</w:t>
      </w:r>
      <w:r>
        <w:t xml:space="preserve"> и их последствиями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>Правовые аспекты</w:t>
      </w:r>
      <w:r w:rsidR="00903D95">
        <w:t xml:space="preserve"> </w:t>
      </w:r>
      <w:r>
        <w:t xml:space="preserve">(правила, обязанности и </w:t>
      </w:r>
      <w:r w:rsidR="00903D95">
        <w:t>ответственность</w:t>
      </w:r>
      <w:r>
        <w:t>) оказания первой помощи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 xml:space="preserve">Современные </w:t>
      </w:r>
      <w:r w:rsidR="00903D95">
        <w:t>рекомендации</w:t>
      </w:r>
      <w:r>
        <w:t xml:space="preserve"> по оказанию первой помощи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>Методики и последовательность действий по  оказанию первой помощи</w:t>
      </w:r>
    </w:p>
    <w:p w:rsidR="00873BE8" w:rsidRDefault="00873BE8" w:rsidP="00903D95">
      <w:pPr>
        <w:pStyle w:val="a3"/>
        <w:numPr>
          <w:ilvl w:val="0"/>
          <w:numId w:val="1"/>
        </w:numPr>
      </w:pPr>
      <w:r>
        <w:t>Состав аптечки первой помощи (автомобильной) и правила использования ее компонентов</w:t>
      </w:r>
    </w:p>
    <w:p w:rsidR="00903D95" w:rsidRDefault="00903D95" w:rsidP="00903D95">
      <w:pPr>
        <w:pStyle w:val="a3"/>
        <w:ind w:left="720"/>
      </w:pPr>
    </w:p>
    <w:p w:rsidR="00873BE8" w:rsidRPr="00903D95" w:rsidRDefault="00873BE8" w:rsidP="00873BE8">
      <w:pPr>
        <w:pStyle w:val="a3"/>
        <w:jc w:val="center"/>
        <w:rPr>
          <w:b/>
          <w:u w:val="single"/>
        </w:rPr>
      </w:pPr>
      <w:r w:rsidRPr="00903D95">
        <w:rPr>
          <w:b/>
          <w:u w:val="single"/>
        </w:rPr>
        <w:t xml:space="preserve">В результате освоения рабочих </w:t>
      </w:r>
      <w:proofErr w:type="gramStart"/>
      <w:r w:rsidRPr="00903D95">
        <w:rPr>
          <w:b/>
          <w:u w:val="single"/>
        </w:rPr>
        <w:t>программ</w:t>
      </w:r>
      <w:proofErr w:type="gramEnd"/>
      <w:r w:rsidRPr="00903D95">
        <w:rPr>
          <w:b/>
          <w:u w:val="single"/>
        </w:rPr>
        <w:t xml:space="preserve"> обучающиеся должны уметь:</w:t>
      </w:r>
    </w:p>
    <w:p w:rsidR="00873BE8" w:rsidRDefault="00873BE8" w:rsidP="00903D95">
      <w:pPr>
        <w:pStyle w:val="a3"/>
        <w:numPr>
          <w:ilvl w:val="0"/>
          <w:numId w:val="2"/>
        </w:numPr>
      </w:pPr>
      <w:r>
        <w:t xml:space="preserve">Безопасно и эффективно </w:t>
      </w:r>
      <w:r w:rsidR="00903D95">
        <w:t>управлять</w:t>
      </w:r>
      <w:r>
        <w:t xml:space="preserve"> транспортным средством (составом транспортных средств) в различных условиях движения</w:t>
      </w:r>
    </w:p>
    <w:p w:rsidR="00873BE8" w:rsidRDefault="00873BE8" w:rsidP="00903D95">
      <w:pPr>
        <w:pStyle w:val="a3"/>
        <w:numPr>
          <w:ilvl w:val="0"/>
          <w:numId w:val="2"/>
        </w:numPr>
      </w:pPr>
      <w:r>
        <w:t>Соблюдать Правила дорожного движения при управлении транспортным средством</w:t>
      </w:r>
      <w:r w:rsidR="00903D95">
        <w:t xml:space="preserve"> </w:t>
      </w:r>
      <w:r>
        <w:t>(</w:t>
      </w:r>
      <w:r w:rsidRPr="00873BE8">
        <w:t>составом транспортных средств</w:t>
      </w:r>
      <w:r>
        <w:t>)</w:t>
      </w:r>
    </w:p>
    <w:p w:rsidR="00873BE8" w:rsidRDefault="00873BE8" w:rsidP="00903D95">
      <w:pPr>
        <w:pStyle w:val="a3"/>
        <w:numPr>
          <w:ilvl w:val="0"/>
          <w:numId w:val="2"/>
        </w:numPr>
      </w:pPr>
      <w:r>
        <w:t>Управлять эмоциональным состоянием</w:t>
      </w:r>
    </w:p>
    <w:p w:rsidR="00873BE8" w:rsidRDefault="00873BE8" w:rsidP="00903D95">
      <w:pPr>
        <w:pStyle w:val="a3"/>
        <w:numPr>
          <w:ilvl w:val="0"/>
          <w:numId w:val="2"/>
        </w:numPr>
      </w:pPr>
      <w:r>
        <w:t>Конструктивно разрешать противоречия и конфликты, возникающие в</w:t>
      </w:r>
      <w:r w:rsidR="00903D95">
        <w:t xml:space="preserve"> </w:t>
      </w:r>
      <w:r>
        <w:t>дорожном движении</w:t>
      </w:r>
    </w:p>
    <w:p w:rsidR="00873BE8" w:rsidRDefault="00873BE8" w:rsidP="00903D95">
      <w:pPr>
        <w:pStyle w:val="a3"/>
        <w:numPr>
          <w:ilvl w:val="0"/>
          <w:numId w:val="2"/>
        </w:numPr>
      </w:pPr>
      <w:r>
        <w:t>Выполнять ежедневное техническое обслуживание транспортного средства</w:t>
      </w:r>
      <w:r w:rsidRPr="00873BE8">
        <w:t xml:space="preserve"> </w:t>
      </w:r>
      <w:r>
        <w:t xml:space="preserve">(состава </w:t>
      </w:r>
      <w:r w:rsidRPr="00873BE8">
        <w:t>транспортных средств</w:t>
      </w:r>
      <w:r>
        <w:t>)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t xml:space="preserve">Устранять мелкие неисправности в процессе </w:t>
      </w:r>
      <w:r w:rsidR="00903D95">
        <w:t>эксплуатации</w:t>
      </w:r>
      <w:r>
        <w:t xml:space="preserve"> </w:t>
      </w:r>
      <w:r w:rsidR="00903D95">
        <w:t>транспортного</w:t>
      </w:r>
      <w:r>
        <w:t xml:space="preserve"> средства (состава </w:t>
      </w:r>
      <w:r w:rsidRPr="00873BE8">
        <w:t>транспортных средств</w:t>
      </w:r>
      <w:r>
        <w:t>)</w:t>
      </w:r>
    </w:p>
    <w:p w:rsidR="00873BE8" w:rsidRDefault="000515C9" w:rsidP="00903D95">
      <w:pPr>
        <w:pStyle w:val="a3"/>
        <w:numPr>
          <w:ilvl w:val="0"/>
          <w:numId w:val="2"/>
        </w:numPr>
      </w:pPr>
      <w:r>
        <w:t xml:space="preserve">Обеспечивать безопасную посадку и высадку </w:t>
      </w:r>
      <w:r w:rsidR="00903D95">
        <w:t>пассажиров</w:t>
      </w:r>
      <w:r>
        <w:t>, их перевозку, либо прием, размещение и перевозку грузов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t xml:space="preserve">Выбирать безопасные скорость, дистанцию и интервал в различных условиях движения, 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t xml:space="preserve">Использовать </w:t>
      </w:r>
      <w:r w:rsidR="00903D95">
        <w:t>зеркала</w:t>
      </w:r>
      <w:r>
        <w:t xml:space="preserve"> заднего вида при маневрировании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t>Прогнозировать и предотвращат</w:t>
      </w:r>
      <w:r w:rsidR="00903D95">
        <w:t>ь</w:t>
      </w:r>
      <w:r>
        <w:t xml:space="preserve"> возникновение </w:t>
      </w:r>
      <w:r w:rsidR="00903D95">
        <w:t>опасных</w:t>
      </w:r>
      <w:r>
        <w:t xml:space="preserve"> дорожно-транспортных ситуаций в </w:t>
      </w:r>
      <w:r w:rsidR="00903D95">
        <w:t>процессе</w:t>
      </w:r>
      <w:r>
        <w:t xml:space="preserve"> управления  транспортным средством (составом </w:t>
      </w:r>
      <w:r w:rsidRPr="00873BE8">
        <w:t>транспортных средств</w:t>
      </w:r>
      <w:r>
        <w:t>)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t xml:space="preserve">Своевременно принимать правильные решения и уверенно действовать в сложных и опасных дорожных ситуациях </w:t>
      </w:r>
    </w:p>
    <w:p w:rsidR="000515C9" w:rsidRDefault="000515C9" w:rsidP="00903D95">
      <w:pPr>
        <w:pStyle w:val="a3"/>
        <w:numPr>
          <w:ilvl w:val="0"/>
          <w:numId w:val="2"/>
        </w:numPr>
      </w:pPr>
      <w:r>
        <w:lastRenderedPageBreak/>
        <w:t xml:space="preserve">Выполнять мероприятия по оказанию первой помощи пострадавшим в дорожно-транспортном </w:t>
      </w:r>
      <w:r w:rsidR="00903D95">
        <w:t>происшествии</w:t>
      </w:r>
    </w:p>
    <w:p w:rsidR="000515C9" w:rsidRDefault="00903D95" w:rsidP="000515C9">
      <w:pPr>
        <w:pStyle w:val="a3"/>
        <w:numPr>
          <w:ilvl w:val="0"/>
          <w:numId w:val="2"/>
        </w:numPr>
      </w:pPr>
      <w:r>
        <w:t>Совершенствовать</w:t>
      </w:r>
      <w:r w:rsidR="000515C9">
        <w:t xml:space="preserve"> свои навыки управления транспортны</w:t>
      </w:r>
      <w:r>
        <w:t>м</w:t>
      </w:r>
      <w:r w:rsidR="000515C9">
        <w:t xml:space="preserve"> средством</w:t>
      </w:r>
      <w:r>
        <w:t>,</w:t>
      </w:r>
      <w:r w:rsidR="000515C9">
        <w:t xml:space="preserve"> (составом </w:t>
      </w:r>
      <w:r w:rsidR="000515C9" w:rsidRPr="00873BE8">
        <w:t>транспортных средств</w:t>
      </w:r>
      <w:r w:rsidR="000515C9">
        <w:t>)</w:t>
      </w:r>
    </w:p>
    <w:p w:rsidR="000515C9" w:rsidRPr="00873BE8" w:rsidRDefault="000515C9" w:rsidP="00873BE8">
      <w:pPr>
        <w:pStyle w:val="a3"/>
      </w:pPr>
    </w:p>
    <w:p w:rsidR="00873BE8" w:rsidRDefault="00873BE8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30637F" w:rsidRDefault="0030637F" w:rsidP="00761AE1">
      <w:pPr>
        <w:pStyle w:val="a3"/>
      </w:pPr>
    </w:p>
    <w:p w:rsidR="000515C9" w:rsidRDefault="000515C9" w:rsidP="00761AE1">
      <w:pPr>
        <w:pStyle w:val="a3"/>
      </w:pPr>
      <w:bookmarkStart w:id="0" w:name="_GoBack"/>
      <w:bookmarkEnd w:id="0"/>
    </w:p>
    <w:sectPr w:rsidR="0005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18C"/>
    <w:multiLevelType w:val="hybridMultilevel"/>
    <w:tmpl w:val="A1D0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8D6"/>
    <w:multiLevelType w:val="hybridMultilevel"/>
    <w:tmpl w:val="8C1C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F"/>
    <w:rsid w:val="000515C9"/>
    <w:rsid w:val="0030637F"/>
    <w:rsid w:val="003E05D3"/>
    <w:rsid w:val="0060705F"/>
    <w:rsid w:val="006E793A"/>
    <w:rsid w:val="00761AE1"/>
    <w:rsid w:val="00873BE8"/>
    <w:rsid w:val="00903D95"/>
    <w:rsid w:val="00A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2015-07-18T12:54:00Z</dcterms:created>
  <dcterms:modified xsi:type="dcterms:W3CDTF">2015-07-18T13:53:00Z</dcterms:modified>
</cp:coreProperties>
</file>